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3BB04880" w:rsidR="004D7BD8" w:rsidRPr="0092137D" w:rsidRDefault="00F573CF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242C73">
        <w:rPr>
          <w:rFonts w:ascii="Times New Roman" w:eastAsia="Times New Roman" w:hAnsi="Times New Roman" w:cs="Times New Roman"/>
          <w:b/>
          <w:sz w:val="40"/>
          <w:szCs w:val="40"/>
        </w:rPr>
        <w:t>вересень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2742F844" w:rsidR="004D7BD8" w:rsidRDefault="00F573CF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242C73">
        <w:rPr>
          <w:rFonts w:ascii="Times New Roman" w:eastAsia="Times New Roman" w:hAnsi="Times New Roman" w:cs="Times New Roman"/>
          <w:sz w:val="28"/>
        </w:rPr>
        <w:t>вересні</w:t>
      </w:r>
      <w:r w:rsidR="00DA62BC">
        <w:rPr>
          <w:rFonts w:ascii="Times New Roman" w:eastAsia="Times New Roman" w:hAnsi="Times New Roman" w:cs="Times New Roman"/>
          <w:sz w:val="28"/>
        </w:rPr>
        <w:t xml:space="preserve"> </w:t>
      </w:r>
      <w:r w:rsidR="00AA5DE5">
        <w:rPr>
          <w:rFonts w:ascii="Times New Roman" w:eastAsia="Times New Roman" w:hAnsi="Times New Roman" w:cs="Times New Roman"/>
          <w:sz w:val="28"/>
        </w:rPr>
        <w:t>місяці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 w:rsidR="00C41612">
        <w:rPr>
          <w:rFonts w:ascii="Times New Roman" w:eastAsia="Times New Roman" w:hAnsi="Times New Roman" w:cs="Times New Roman"/>
          <w:b/>
          <w:sz w:val="28"/>
          <w:u w:val="single" w:color="000000"/>
        </w:rPr>
        <w:t>6</w:t>
      </w:r>
      <w:r w:rsidR="004F1E4A" w:rsidRPr="00D17E17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4A5CC5">
        <w:rPr>
          <w:rFonts w:ascii="Times New Roman" w:eastAsia="Times New Roman" w:hAnsi="Times New Roman" w:cs="Times New Roman"/>
          <w:sz w:val="28"/>
          <w:u w:val="single" w:color="000000"/>
        </w:rPr>
        <w:t>запит</w:t>
      </w:r>
      <w:r w:rsidR="00A02801">
        <w:rPr>
          <w:rFonts w:ascii="Times New Roman" w:eastAsia="Times New Roman" w:hAnsi="Times New Roman" w:cs="Times New Roman"/>
          <w:sz w:val="28"/>
          <w:u w:val="single" w:color="000000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2341AA21" w:rsidR="004D7BD8" w:rsidRDefault="00F573CF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333A68" w:rsidRPr="00333A68">
        <w:rPr>
          <w:rFonts w:ascii="Times New Roman" w:eastAsia="Times New Roman" w:hAnsi="Times New Roman" w:cs="Times New Roman"/>
          <w:b/>
          <w:sz w:val="26"/>
        </w:rPr>
        <w:t>36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запитів; від юридичних осіб </w:t>
      </w:r>
      <w:r w:rsidR="00E0671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F12B7" w:rsidRPr="00DF12B7">
        <w:rPr>
          <w:rFonts w:ascii="Times New Roman" w:eastAsia="Times New Roman" w:hAnsi="Times New Roman" w:cs="Times New Roman"/>
          <w:b/>
          <w:sz w:val="26"/>
        </w:rPr>
        <w:t>30</w:t>
      </w:r>
      <w:r w:rsidR="00C30C9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A02801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333A68" w:rsidRPr="00333A68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8F5B26">
        <w:rPr>
          <w:rFonts w:ascii="Times New Roman" w:eastAsia="Times New Roman" w:hAnsi="Times New Roman" w:cs="Times New Roman"/>
          <w:sz w:val="26"/>
        </w:rPr>
        <w:t>апит</w:t>
      </w:r>
      <w:r w:rsidR="00A02801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D17E17" w:rsidRPr="00333A68">
        <w:rPr>
          <w:rFonts w:ascii="Times New Roman" w:eastAsia="Times New Roman" w:hAnsi="Times New Roman" w:cs="Times New Roman"/>
          <w:b/>
          <w:sz w:val="26"/>
        </w:rPr>
        <w:t>9</w:t>
      </w:r>
      <w:r w:rsidR="0084511D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 (КМУ);                                  від органів ОВВ  -  </w:t>
      </w:r>
      <w:r w:rsidR="00BA346E">
        <w:rPr>
          <w:rFonts w:ascii="Times New Roman" w:eastAsia="Times New Roman" w:hAnsi="Times New Roman" w:cs="Times New Roman"/>
          <w:b/>
          <w:sz w:val="26"/>
        </w:rPr>
        <w:t xml:space="preserve">1 </w:t>
      </w:r>
      <w:r>
        <w:rPr>
          <w:rFonts w:ascii="Times New Roman" w:eastAsia="Times New Roman" w:hAnsi="Times New Roman" w:cs="Times New Roman"/>
          <w:sz w:val="26"/>
        </w:rPr>
        <w:t xml:space="preserve">запит. </w:t>
      </w:r>
    </w:p>
    <w:p w14:paraId="43F599B3" w14:textId="10BFD5C8" w:rsidR="00F573CF" w:rsidRDefault="00F573CF">
      <w:pPr>
        <w:spacing w:after="3" w:line="268" w:lineRule="auto"/>
        <w:ind w:left="-5" w:right="223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994A1E" w:rsidRPr="00994A1E">
        <w:rPr>
          <w:rFonts w:ascii="Times New Roman" w:eastAsia="Times New Roman" w:hAnsi="Times New Roman" w:cs="Times New Roman"/>
          <w:b/>
          <w:sz w:val="28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994A1E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</w:t>
      </w:r>
      <w:r w:rsidR="00411702">
        <w:rPr>
          <w:rFonts w:ascii="Times New Roman" w:eastAsia="Times New Roman" w:hAnsi="Times New Roman" w:cs="Times New Roman"/>
          <w:b/>
          <w:sz w:val="28"/>
        </w:rPr>
        <w:t xml:space="preserve">ю - </w:t>
      </w:r>
      <w:r w:rsidR="00994A1E" w:rsidRPr="00994A1E">
        <w:rPr>
          <w:rFonts w:ascii="Times New Roman" w:eastAsia="Times New Roman" w:hAnsi="Times New Roman" w:cs="Times New Roman"/>
          <w:b/>
          <w:sz w:val="28"/>
          <w:lang w:val="ru-RU"/>
        </w:rPr>
        <w:t>52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5B26">
        <w:rPr>
          <w:rFonts w:ascii="Times New Roman" w:eastAsia="Times New Roman" w:hAnsi="Times New Roman" w:cs="Times New Roman"/>
          <w:sz w:val="28"/>
        </w:rPr>
        <w:t>запит</w:t>
      </w:r>
      <w:r w:rsidR="00994A1E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6E1CDA">
        <w:rPr>
          <w:rFonts w:ascii="Times New Roman" w:eastAsia="Times New Roman" w:hAnsi="Times New Roman" w:cs="Times New Roman"/>
          <w:b/>
          <w:sz w:val="28"/>
        </w:rPr>
        <w:t>1</w:t>
      </w:r>
      <w:r w:rsidR="0004367D" w:rsidRPr="0004367D">
        <w:rPr>
          <w:rFonts w:ascii="Times New Roman" w:eastAsia="Times New Roman" w:hAnsi="Times New Roman" w:cs="Times New Roman"/>
          <w:b/>
          <w:sz w:val="28"/>
          <w:lang w:val="ru-RU"/>
        </w:rPr>
        <w:t>0</w:t>
      </w:r>
      <w:r w:rsidR="006E1C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запитів;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 w:rsidR="001C5B6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телефоном - </w:t>
      </w:r>
      <w:r w:rsidR="006E1CDA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14:paraId="7460FBF7" w14:textId="2D28B309" w:rsidR="004D7BD8" w:rsidRDefault="00F573CF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 – </w:t>
      </w:r>
      <w:r w:rsidR="00D55832" w:rsidRPr="00D55832">
        <w:rPr>
          <w:rFonts w:ascii="Times New Roman" w:eastAsia="Times New Roman" w:hAnsi="Times New Roman" w:cs="Times New Roman"/>
          <w:b/>
          <w:bCs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7AF1D5A" w14:textId="77777777" w:rsidR="004D7BD8" w:rsidRDefault="00F573C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573CF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7C22AB4B" w:rsidR="004D7BD8" w:rsidRDefault="00F573CF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192405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1033CF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573CF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2B69912A" w:rsidR="004D7BD8" w:rsidRDefault="00F573CF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 </w:t>
      </w:r>
      <w:r w:rsidR="001F5000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F573CF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12C8A8E7" w14:textId="1EBD01CB" w:rsidR="000A6D3E" w:rsidRDefault="000A6D3E" w:rsidP="000A6D3E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вересня ц. р. МКІП отримано 12 запитів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 xml:space="preserve">які не відповідають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 xml:space="preserve">та були кваліфіковані як звернення і </w:t>
      </w:r>
      <w:r>
        <w:rPr>
          <w:rFonts w:ascii="Times New Roman" w:eastAsia="Times New Roman" w:hAnsi="Times New Roman" w:cs="Times New Roman"/>
          <w:b/>
          <w:sz w:val="28"/>
        </w:rPr>
        <w:t xml:space="preserve">розглянуті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29949E2C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A77ABE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A77ABE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4A1A493E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0C3F53">
        <w:rPr>
          <w:rFonts w:ascii="Times New Roman" w:eastAsia="Times New Roman" w:hAnsi="Times New Roman" w:cs="Times New Roman"/>
          <w:b/>
          <w:sz w:val="26"/>
        </w:rPr>
        <w:t>37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1369F610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A77ABE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7CE667D5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0C3F53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2F8D49E5" w:rsidR="004D7BD8" w:rsidRDefault="00F573CF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A77ABE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74D7D347" w14:textId="1319061D" w:rsidR="004B5163" w:rsidRPr="004B5163" w:rsidRDefault="004B5163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Релігія – </w:t>
      </w:r>
      <w:r w:rsidR="00A77ABE">
        <w:rPr>
          <w:rFonts w:ascii="Times New Roman" w:eastAsia="Times New Roman" w:hAnsi="Times New Roman" w:cs="Times New Roman"/>
          <w:b/>
          <w:bCs/>
          <w:sz w:val="26"/>
        </w:rPr>
        <w:t>1</w:t>
      </w:r>
      <w:r w:rsidRPr="004B5163">
        <w:rPr>
          <w:rFonts w:ascii="Times New Roman" w:eastAsia="Times New Roman" w:hAnsi="Times New Roman" w:cs="Times New Roman"/>
          <w:b/>
          <w:bCs/>
          <w:sz w:val="26"/>
        </w:rPr>
        <w:t>;</w:t>
      </w:r>
    </w:p>
    <w:p w14:paraId="339C1241" w14:textId="6ADAEE18" w:rsidR="004D7BD8" w:rsidRDefault="00F573CF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 w:rsidR="00A77ABE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7834D93B" w14:textId="77777777" w:rsidR="00A77ABE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A77ABE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2EB592B0" w:rsidR="004D7BD8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Інші (туризм, освіта)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A77ABE">
        <w:rPr>
          <w:rFonts w:ascii="Times New Roman" w:eastAsia="Times New Roman" w:hAnsi="Times New Roman" w:cs="Times New Roman"/>
          <w:b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573C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38ACF6" w14:textId="26FD854E" w:rsidR="00236BBB" w:rsidRPr="00482AAA" w:rsidRDefault="00F573CF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2AAA">
        <w:rPr>
          <w:rFonts w:ascii="Times New Roman" w:eastAsia="Times New Roman" w:hAnsi="Times New Roman" w:cs="Times New Roman"/>
          <w:b/>
          <w:sz w:val="26"/>
          <w:szCs w:val="26"/>
        </w:rPr>
        <w:t>Найбільше</w:t>
      </w:r>
      <w:r w:rsidR="00482A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82AAA">
        <w:rPr>
          <w:rFonts w:ascii="Times New Roman" w:eastAsia="Times New Roman" w:hAnsi="Times New Roman" w:cs="Times New Roman"/>
          <w:b/>
          <w:sz w:val="26"/>
          <w:szCs w:val="26"/>
        </w:rPr>
        <w:t xml:space="preserve">запитів  надіслали:  </w:t>
      </w:r>
    </w:p>
    <w:p w14:paraId="6F3F125B" w14:textId="4BDD353C" w:rsidR="009D447E" w:rsidRPr="009D447E" w:rsidRDefault="009D447E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Представництво Американського об"єднання Комітетів для Євреїв Бувшого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адянського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оюзу</w:t>
      </w:r>
      <w:r w:rsidRPr="009D4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82AAA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9D4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82A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24F44A1A" w14:textId="0336411C" w:rsidR="00F421C0" w:rsidRPr="0079734E" w:rsidRDefault="00F421C0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 «</w:t>
      </w:r>
      <w:r w:rsidR="00482AA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АКС»  </w:t>
      </w:r>
      <w:r w:rsidR="00482AA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запити;</w:t>
      </w:r>
    </w:p>
    <w:p w14:paraId="44057E0B" w14:textId="4D191971" w:rsidR="00236BBB" w:rsidRPr="0079734E" w:rsidRDefault="00F52589" w:rsidP="009D447E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Рекламна агенція«</w:t>
      </w:r>
      <w:r w:rsidR="00B16424">
        <w:rPr>
          <w:rFonts w:ascii="Times New Roman" w:eastAsia="Times New Roman" w:hAnsi="Times New Roman" w:cs="Times New Roman"/>
          <w:b/>
          <w:sz w:val="24"/>
          <w:szCs w:val="24"/>
        </w:rPr>
        <w:t>Снайдер Арт</w:t>
      </w:r>
      <w:r w:rsidR="00F421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1642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1C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 xml:space="preserve">   -  </w:t>
      </w:r>
      <w:r w:rsidR="00F421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7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>запит</w:t>
      </w:r>
      <w:r w:rsidR="00F421C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</w:tblGrid>
      <w:tr w:rsidR="00236BBB" w14:paraId="07228B7F" w14:textId="77777777" w:rsidTr="00236BBB">
        <w:tc>
          <w:tcPr>
            <w:tcW w:w="5210" w:type="dxa"/>
            <w:hideMark/>
          </w:tcPr>
          <w:p w14:paraId="4C93E901" w14:textId="25466F8B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  <w:hideMark/>
          </w:tcPr>
          <w:p w14:paraId="615EA666" w14:textId="6DC4C2FD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2013451" w14:textId="6653963E" w:rsidR="004D7BD8" w:rsidRPr="00E17A1B" w:rsidRDefault="004D7BD8">
      <w:pPr>
        <w:spacing w:after="7"/>
        <w:rPr>
          <w:sz w:val="16"/>
          <w:szCs w:val="16"/>
        </w:rPr>
      </w:pPr>
    </w:p>
    <w:p w14:paraId="6340DF8A" w14:textId="108CF133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Найбільше запитів отримано: </w:t>
      </w:r>
    </w:p>
    <w:p w14:paraId="4ACCA259" w14:textId="7E6269F7" w:rsidR="004D7BD8" w:rsidRDefault="00F573CF" w:rsidP="009D447E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AD7FBA">
        <w:rPr>
          <w:rFonts w:ascii="Times New Roman" w:eastAsia="Times New Roman" w:hAnsi="Times New Roman" w:cs="Times New Roman"/>
          <w:b/>
          <w:sz w:val="26"/>
        </w:rPr>
        <w:t>23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77D1BC8" w14:textId="5CB8748B" w:rsidR="004D7BD8" w:rsidRDefault="00E17A1B" w:rsidP="009D447E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676D46">
        <w:rPr>
          <w:rFonts w:ascii="Times New Roman" w:eastAsia="Times New Roman" w:hAnsi="Times New Roman" w:cs="Times New Roman"/>
          <w:b/>
          <w:sz w:val="26"/>
        </w:rPr>
        <w:t>7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54FB39BA" w14:textId="5798F4A1" w:rsidR="004D7BD8" w:rsidRDefault="00B16424" w:rsidP="00B16424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GoBack"/>
      <w:bookmarkEnd w:id="0"/>
      <w:r w:rsidR="00236BBB">
        <w:rPr>
          <w:rFonts w:ascii="Times New Roman" w:eastAsia="Times New Roman" w:hAnsi="Times New Roman" w:cs="Times New Roman"/>
          <w:sz w:val="26"/>
        </w:rPr>
        <w:t>Дніпропетровська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– </w:t>
      </w:r>
      <w:r w:rsidR="00676D46">
        <w:rPr>
          <w:rFonts w:ascii="Times New Roman" w:eastAsia="Times New Roman" w:hAnsi="Times New Roman" w:cs="Times New Roman"/>
          <w:b/>
          <w:sz w:val="26"/>
        </w:rPr>
        <w:t>6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4BC8FE0A" w14:textId="2E14AFE4" w:rsidR="00986524" w:rsidRDefault="00B16424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Pr="00B16424">
        <w:rPr>
          <w:rFonts w:ascii="Times New Roman" w:eastAsia="Times New Roman" w:hAnsi="Times New Roman" w:cs="Times New Roman"/>
          <w:sz w:val="26"/>
        </w:rPr>
        <w:t>Не визначено</w:t>
      </w:r>
      <w:r w:rsidR="00F573CF">
        <w:rPr>
          <w:rFonts w:ascii="Times New Roman" w:eastAsia="Times New Roman" w:hAnsi="Times New Roman" w:cs="Times New Roman"/>
          <w:sz w:val="26"/>
        </w:rPr>
        <w:t xml:space="preserve">. - </w:t>
      </w:r>
      <w:r>
        <w:rPr>
          <w:rFonts w:ascii="Times New Roman" w:eastAsia="Times New Roman" w:hAnsi="Times New Roman" w:cs="Times New Roman"/>
          <w:b/>
          <w:sz w:val="26"/>
        </w:rPr>
        <w:t>21</w:t>
      </w:r>
      <w:r w:rsidR="00F573CF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ED63CA8" w14:textId="428B6642" w:rsidR="004D7BD8" w:rsidRPr="00E17A1B" w:rsidRDefault="004E05A3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16424">
        <w:rPr>
          <w:rFonts w:ascii="Times New Roman" w:eastAsia="Times New Roman" w:hAnsi="Times New Roman" w:cs="Times New Roman"/>
          <w:sz w:val="26"/>
        </w:rPr>
        <w:t xml:space="preserve">  </w:t>
      </w:r>
      <w:r w:rsidR="0092137D">
        <w:rPr>
          <w:rFonts w:ascii="Times New Roman" w:eastAsia="Times New Roman" w:hAnsi="Times New Roman" w:cs="Times New Roman"/>
          <w:sz w:val="26"/>
        </w:rPr>
        <w:t xml:space="preserve">  </w:t>
      </w:r>
    </w:p>
    <w:sectPr w:rsidR="004D7BD8" w:rsidRPr="00E17A1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7E06" w14:textId="77777777" w:rsidR="008C7AE6" w:rsidRDefault="008C7AE6" w:rsidP="00B16424">
      <w:pPr>
        <w:spacing w:after="0" w:line="240" w:lineRule="auto"/>
      </w:pPr>
      <w:r>
        <w:separator/>
      </w:r>
    </w:p>
  </w:endnote>
  <w:endnote w:type="continuationSeparator" w:id="0">
    <w:p w14:paraId="26EE2AAF" w14:textId="77777777" w:rsidR="008C7AE6" w:rsidRDefault="008C7AE6" w:rsidP="00B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BFD6" w14:textId="77777777" w:rsidR="008C7AE6" w:rsidRDefault="008C7AE6" w:rsidP="00B16424">
      <w:pPr>
        <w:spacing w:after="0" w:line="240" w:lineRule="auto"/>
      </w:pPr>
      <w:r>
        <w:separator/>
      </w:r>
    </w:p>
  </w:footnote>
  <w:footnote w:type="continuationSeparator" w:id="0">
    <w:p w14:paraId="18BD194A" w14:textId="77777777" w:rsidR="008C7AE6" w:rsidRDefault="008C7AE6" w:rsidP="00B1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4367D"/>
    <w:rsid w:val="000511A0"/>
    <w:rsid w:val="000A6D3E"/>
    <w:rsid w:val="000B4619"/>
    <w:rsid w:val="000C3F53"/>
    <w:rsid w:val="001008F1"/>
    <w:rsid w:val="001033CF"/>
    <w:rsid w:val="001830E3"/>
    <w:rsid w:val="00192405"/>
    <w:rsid w:val="001A1556"/>
    <w:rsid w:val="001A1C7E"/>
    <w:rsid w:val="001C5B6D"/>
    <w:rsid w:val="001F4EAD"/>
    <w:rsid w:val="001F5000"/>
    <w:rsid w:val="0023582A"/>
    <w:rsid w:val="00236BBB"/>
    <w:rsid w:val="00242C73"/>
    <w:rsid w:val="002528A6"/>
    <w:rsid w:val="00272084"/>
    <w:rsid w:val="00275BE5"/>
    <w:rsid w:val="00286EB1"/>
    <w:rsid w:val="002C3EBB"/>
    <w:rsid w:val="002D0301"/>
    <w:rsid w:val="002D3370"/>
    <w:rsid w:val="00333A68"/>
    <w:rsid w:val="00411702"/>
    <w:rsid w:val="00475DD8"/>
    <w:rsid w:val="00482AAA"/>
    <w:rsid w:val="004A5CC5"/>
    <w:rsid w:val="004B3703"/>
    <w:rsid w:val="004B5163"/>
    <w:rsid w:val="004D612B"/>
    <w:rsid w:val="004D7BD8"/>
    <w:rsid w:val="004E05A3"/>
    <w:rsid w:val="004F1E4A"/>
    <w:rsid w:val="005B632B"/>
    <w:rsid w:val="005C0006"/>
    <w:rsid w:val="005E62C2"/>
    <w:rsid w:val="006166D4"/>
    <w:rsid w:val="00666A64"/>
    <w:rsid w:val="00676D46"/>
    <w:rsid w:val="006E1CDA"/>
    <w:rsid w:val="00710FCF"/>
    <w:rsid w:val="00740A1F"/>
    <w:rsid w:val="00763552"/>
    <w:rsid w:val="0079734E"/>
    <w:rsid w:val="007F4D3C"/>
    <w:rsid w:val="008239F6"/>
    <w:rsid w:val="00823E54"/>
    <w:rsid w:val="00835582"/>
    <w:rsid w:val="0084511D"/>
    <w:rsid w:val="00850586"/>
    <w:rsid w:val="008C7AE6"/>
    <w:rsid w:val="008D2F39"/>
    <w:rsid w:val="008D76B2"/>
    <w:rsid w:val="008F5B26"/>
    <w:rsid w:val="0092137D"/>
    <w:rsid w:val="00943916"/>
    <w:rsid w:val="00956C82"/>
    <w:rsid w:val="00986524"/>
    <w:rsid w:val="00994A1E"/>
    <w:rsid w:val="009D447E"/>
    <w:rsid w:val="00A02801"/>
    <w:rsid w:val="00A46D91"/>
    <w:rsid w:val="00A77ABE"/>
    <w:rsid w:val="00A94432"/>
    <w:rsid w:val="00AA5DE5"/>
    <w:rsid w:val="00AC6EFD"/>
    <w:rsid w:val="00AD7FBA"/>
    <w:rsid w:val="00B16424"/>
    <w:rsid w:val="00BA346E"/>
    <w:rsid w:val="00BA5F2B"/>
    <w:rsid w:val="00BB55B7"/>
    <w:rsid w:val="00BC0D4C"/>
    <w:rsid w:val="00BE639A"/>
    <w:rsid w:val="00C25292"/>
    <w:rsid w:val="00C30C96"/>
    <w:rsid w:val="00C41612"/>
    <w:rsid w:val="00C93D75"/>
    <w:rsid w:val="00CD77B5"/>
    <w:rsid w:val="00D17E17"/>
    <w:rsid w:val="00D55832"/>
    <w:rsid w:val="00D74DCB"/>
    <w:rsid w:val="00DA62BC"/>
    <w:rsid w:val="00DF12B7"/>
    <w:rsid w:val="00E06718"/>
    <w:rsid w:val="00E17A1B"/>
    <w:rsid w:val="00E32689"/>
    <w:rsid w:val="00E907D8"/>
    <w:rsid w:val="00F421C0"/>
    <w:rsid w:val="00F52589"/>
    <w:rsid w:val="00F573CF"/>
    <w:rsid w:val="00F95267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23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16424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B16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164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3DAB-D184-4DB4-9F0D-41EE632E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2023-01-06T10:52:00Z</dcterms:created>
  <dcterms:modified xsi:type="dcterms:W3CDTF">2023-01-06T10:52:00Z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