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86" w:rsidRPr="00130B86" w:rsidRDefault="00130B86" w:rsidP="00130B86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Calibri" w:eastAsia="Calibri" w:hAnsi="Calibri" w:cs="Times New Roman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130B86" w:rsidRPr="00130B86" w:rsidRDefault="00130B86" w:rsidP="00130B86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130B86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130B86" w:rsidRPr="00130B86" w:rsidRDefault="00130B86" w:rsidP="00130B8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0B86" w:rsidRPr="00130B86" w:rsidRDefault="00130B86" w:rsidP="001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130B86" w:rsidRPr="00130B86" w:rsidRDefault="00130B86" w:rsidP="001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елементу нематеріальної культурної спадщини</w: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AAB719" wp14:editId="523EFAAB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0B86" w:rsidRDefault="00130B86" w:rsidP="00130B86">
                            <w:pPr>
                              <w:textDirection w:val="btLr"/>
                            </w:pPr>
                          </w:p>
                          <w:p w:rsidR="00130B86" w:rsidRDefault="00130B86" w:rsidP="00130B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AB719" id="Прямокутник 4" o:spid="_x0000_s1026" style="position:absolute;margin-left:-3pt;margin-top:3pt;width:480.7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30B86" w:rsidRDefault="00130B86" w:rsidP="00130B86">
                      <w:pPr>
                        <w:textDirection w:val="btLr"/>
                      </w:pPr>
                    </w:p>
                    <w:p w:rsidR="00130B86" w:rsidRDefault="00130B86" w:rsidP="00130B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4D0082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4D0082" w:rsidRDefault="004D0082" w:rsidP="00B152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5261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2361FD" wp14:editId="49730804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105525" cy="509905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0B86" w:rsidRDefault="00130B86" w:rsidP="00130B86">
                            <w:pPr>
                              <w:textDirection w:val="btLr"/>
                            </w:pPr>
                          </w:p>
                          <w:p w:rsidR="00130B86" w:rsidRDefault="00130B86" w:rsidP="00130B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361FD" id="Прямокутник 7" o:spid="_x0000_s1027" style="position:absolute;left:0;text-align:left;margin-left:-3pt;margin-top:5pt;width:480.75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30B86" w:rsidRDefault="00130B86" w:rsidP="00130B86">
                      <w:pPr>
                        <w:textDirection w:val="btLr"/>
                      </w:pPr>
                    </w:p>
                    <w:p w:rsidR="00130B86" w:rsidRDefault="00130B86" w:rsidP="00130B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D0082" w:rsidRPr="004D0082" w:rsidRDefault="004D0082" w:rsidP="004D008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(назва елементу</w:t>
      </w:r>
      <w:r w:rsidRPr="004D0082">
        <w:rPr>
          <w:rFonts w:ascii="Calibri" w:eastAsia="Calibri" w:hAnsi="Calibri" w:cs="Times New Roman"/>
          <w:lang w:eastAsia="en-US"/>
        </w:rPr>
        <w:t xml:space="preserve"> 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нематеріальної культурної спадщини, яка побутує у відповідній громаді/спільноті) </w:t>
      </w:r>
    </w:p>
    <w:p w:rsidR="00DA5AD2" w:rsidRDefault="00DA5AD2" w:rsidP="00DA5A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30B86" w:rsidRPr="008D6C9C" w:rsidRDefault="00E37E96" w:rsidP="004D00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="00DA5AD2"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130B86" w:rsidRPr="008D6C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Загальна характеристика елементу нематеріальної культурної спадщини</w:t>
      </w: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30B86" w:rsidRPr="00130B86" w:rsidTr="00B3037D">
        <w:tc>
          <w:tcPr>
            <w:tcW w:w="9570" w:type="dxa"/>
          </w:tcPr>
          <w:p w:rsidR="00130B86" w:rsidRPr="00130B86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відповідних спільнот, груп або осіб, які практикують елемент 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</w:t>
            </w:r>
            <w:r w:rsidRPr="00130B86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21A89" w:rsidRPr="00921A89" w:rsidTr="00B3037D">
        <w:tc>
          <w:tcPr>
            <w:tcW w:w="9570" w:type="dxa"/>
          </w:tcPr>
          <w:p w:rsidR="00130B86" w:rsidRPr="00921A89" w:rsidRDefault="00130B86" w:rsidP="00B35A58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130B86" w:rsidRPr="00921A89" w:rsidRDefault="00B15261" w:rsidP="003E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та </w:t>
            </w:r>
            <w:r w:rsidR="005112F5" w:rsidRPr="00921A89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 xml:space="preserve"> доступною для сприйняття.</w:t>
            </w:r>
          </w:p>
        </w:tc>
      </w:tr>
      <w:tr w:rsidR="00921A89" w:rsidRPr="00921A89" w:rsidTr="00B3037D">
        <w:tc>
          <w:tcPr>
            <w:tcW w:w="9570" w:type="dxa"/>
          </w:tcPr>
          <w:p w:rsidR="00130B86" w:rsidRPr="00921A89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D355BB" w:rsidRPr="00921A89" w:rsidRDefault="00130B86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A89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130B86" w:rsidP="007753F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7753FA" w:rsidRPr="008D6C9C" w:rsidRDefault="007753FA" w:rsidP="00775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>(необхідне вибрати)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2D0A60" w:rsidP="00130B86">
            <w:pPr>
              <w:shd w:val="clear" w:color="auto" w:fill="FFFFFF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="00130B86" w:rsidRPr="00130B86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B86"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76AE0" wp14:editId="009C0306">
                  <wp:extent cx="127000" cy="127000"/>
                  <wp:effectExtent l="0" t="0" r="6350" b="6350"/>
                  <wp:docPr id="149928175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2CA304" wp14:editId="5776C63E">
                  <wp:extent cx="127000" cy="127000"/>
                  <wp:effectExtent l="0" t="0" r="6350" b="6350"/>
                  <wp:docPr id="6282325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A00C39" wp14:editId="51019610">
                  <wp:extent cx="127000" cy="127000"/>
                  <wp:effectExtent l="0" t="0" r="6350" b="6350"/>
                  <wp:docPr id="194540867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E6B5DD" wp14:editId="61DBA5CA">
                  <wp:extent cx="127000" cy="127000"/>
                  <wp:effectExtent l="0" t="0" r="6350" b="6350"/>
                  <wp:docPr id="16354853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7433AA" wp14:editId="7EEECF34">
                  <wp:extent cx="127000" cy="127000"/>
                  <wp:effectExtent l="0" t="0" r="6350" b="6350"/>
                  <wp:docPr id="137422045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9004EA" wp14:editId="721944C5">
                  <wp:extent cx="127000" cy="127000"/>
                  <wp:effectExtent l="0" t="0" r="6350" b="6350"/>
                  <wp:docPr id="20396800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02982" wp14:editId="3FF54874">
                  <wp:extent cx="127000" cy="127000"/>
                  <wp:effectExtent l="0" t="0" r="6350" b="6350"/>
                  <wp:docPr id="5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народна медицина (ті елементи НКС, що не шкодять здоров</w:t>
            </w:r>
            <w:r w:rsidRPr="002D0A6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’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 та життю людини);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95704" wp14:editId="75BC1C3A">
                  <wp:extent cx="127000" cy="127000"/>
                  <wp:effectExtent l="0" t="0" r="6350" b="6350"/>
                  <wp:docPr id="120226170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93CCDD" wp14:editId="5D27146C">
                  <wp:extent cx="127000" cy="127000"/>
                  <wp:effectExtent l="0" t="0" r="6350" b="6350"/>
                  <wp:docPr id="204865235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130B86" w:rsidRPr="00130B86" w:rsidRDefault="00130B86" w:rsidP="00130B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30B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4760C8" wp14:editId="3058A190">
                  <wp:extent cx="127000" cy="127000"/>
                  <wp:effectExtent l="0" t="0" r="6350" b="6350"/>
                  <wp:docPr id="44165329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30B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 Носії елементу нематеріальної культурної спадщини, їх роль у охороні та передачі елементу</w:t>
            </w:r>
            <w:r w:rsidRPr="00130B8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нематеріальної культурної спадщини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(зазначаєтьс</w:t>
            </w:r>
            <w:r w:rsidR="00570B2A">
              <w:rPr>
                <w:rFonts w:ascii="Times New Roman" w:eastAsia="Times New Roman" w:hAnsi="Times New Roman" w:cs="Times New Roman"/>
                <w:lang w:eastAsia="uk-UA"/>
              </w:rPr>
              <w:t>я загальна інформація про носії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 xml:space="preserve"> із визначенням їх ролі у охороні та передачі 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елементу нематеріальної культурної спадщини – </w:t>
            </w:r>
            <w:r w:rsidR="002E76F0" w:rsidRPr="002E76F0">
              <w:rPr>
                <w:rFonts w:ascii="Times New Roman" w:eastAsia="Times New Roman" w:hAnsi="Times New Roman" w:cs="Times New Roman"/>
                <w:lang w:eastAsia="uk-UA"/>
              </w:rPr>
              <w:t>гендерна, вікова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 xml:space="preserve"> характеристики, не більше 100 слів) 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1.4. Передача знань та навичок, пов’язаних з елементом нематеріальної культурної спадщини, на </w:t>
            </w:r>
            <w:r w:rsidR="00570B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дату</w:t>
            </w: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подання </w:t>
            </w:r>
          </w:p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hanging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1.5. Соціальна функція елементу нематеріальної культурної спадщини</w:t>
            </w:r>
          </w:p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 </w:t>
            </w: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1.6. Основні загрози та ризики, які можуть вплинути на побутування елементу нематеріальної культурної спадщини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D355BB" w:rsidP="00572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="00130B86"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Заходи (плани) з охорони елементу нематеріальної культурної спадщини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57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130B86" w:rsidRPr="00D355BB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130B86">
              <w:rPr>
                <w:rFonts w:ascii="Times New Roman" w:eastAsia="Times New Roman" w:hAnsi="Times New Roman" w:cs="Times New Roman"/>
                <w:lang w:eastAsia="uk-UA"/>
              </w:rPr>
              <w:t>не більше 300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B3037D">
        <w:tc>
          <w:tcPr>
            <w:tcW w:w="9570" w:type="dxa"/>
          </w:tcPr>
          <w:p w:rsidR="00130B86" w:rsidRPr="008D6C9C" w:rsidRDefault="00D355BB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</w:t>
            </w:r>
            <w:r w:rsidR="00130B86"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Участь громади/спільноти в процесі підготовки подання та спосіб отримання згоди </w:t>
            </w:r>
            <w:r w:rsidRPr="00D355BB">
              <w:rPr>
                <w:rFonts w:ascii="Times New Roman" w:eastAsia="Times New Roman" w:hAnsi="Times New Roman" w:cs="Times New Roman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D6C9C" w:rsidRPr="008D6C9C" w:rsidTr="002E76F0">
        <w:trPr>
          <w:trHeight w:val="1164"/>
        </w:trPr>
        <w:tc>
          <w:tcPr>
            <w:tcW w:w="9570" w:type="dxa"/>
            <w:tcBorders>
              <w:bottom w:val="single" w:sz="4" w:space="0" w:color="auto"/>
            </w:tcBorders>
          </w:tcPr>
          <w:p w:rsidR="00130B86" w:rsidRPr="008D6C9C" w:rsidRDefault="00130B86" w:rsidP="00D3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3.2. Згода носія</w:t>
            </w:r>
            <w:r w:rsidR="00C93CA4"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</w:t>
            </w:r>
            <w:r w:rsidR="00C93CA4"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(їх)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отримання</w:t>
            </w:r>
          </w:p>
          <w:p w:rsidR="00130B86" w:rsidRPr="008D6C9C" w:rsidRDefault="00D355BB" w:rsidP="002E7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 xml:space="preserve">(необхідне </w:t>
            </w:r>
            <w:r w:rsidR="007753FA" w:rsidRPr="008D6C9C">
              <w:rPr>
                <w:rFonts w:ascii="Times New Roman" w:eastAsia="Times New Roman" w:hAnsi="Times New Roman" w:cs="Times New Roman"/>
                <w:lang w:eastAsia="uk-UA"/>
              </w:rPr>
              <w:t>вибрати</w:t>
            </w:r>
            <w:r w:rsidRPr="008D6C9C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545F63" w:rsidRPr="008D6C9C" w:rsidTr="002E76F0">
        <w:trPr>
          <w:trHeight w:val="1164"/>
        </w:trPr>
        <w:tc>
          <w:tcPr>
            <w:tcW w:w="9570" w:type="dxa"/>
            <w:tcBorders>
              <w:bottom w:val="single" w:sz="4" w:space="0" w:color="auto"/>
            </w:tcBorders>
          </w:tcPr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письмова згода</w:t>
            </w:r>
            <w:r w:rsidRPr="00130B86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8E7572B" wp14:editId="1E07F0B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5F63" w:rsidRDefault="00545F63" w:rsidP="00545F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7572B" id="Прямокутник 1" o:spid="_x0000_s1028" style="position:absolute;left:0;text-align:left;margin-left:0;margin-top: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CCR/Ez&#10;TgIAAIYEAAAOAAAAAAAAAAAAAAAAAC4CAABkcnMvZTJvRG9jLnhtbFBLAQItABQABgAIAAAAIQDh&#10;dTSj2QAAAAQBAAAPAAAAAAAAAAAAAAAAAKg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45F63" w:rsidRDefault="00545F63" w:rsidP="00545F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згода, зафіксована </w:t>
            </w:r>
            <w:proofErr w:type="spellStart"/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аудіозаписом</w:t>
            </w:r>
            <w:proofErr w:type="spellEnd"/>
            <w:r w:rsidRPr="00130B86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1AADCD3" wp14:editId="02E6488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5F63" w:rsidRDefault="00545F63" w:rsidP="00545F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ADCD3" id="Прямокутник 2" o:spid="_x0000_s1029" style="position:absolute;left:0;text-align:left;margin-left:0;margin-top:3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D+TgIAAIYEAAAOAAAAZHJzL2Uyb0RvYy54bWysVF2O0zAQfkfiDpbfadp0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45F63" w:rsidRDefault="00545F63" w:rsidP="00545F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130B86" w:rsidRDefault="00545F63" w:rsidP="00545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Pr="00130B86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779D7AF" wp14:editId="785430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5F63" w:rsidRDefault="00545F63" w:rsidP="00545F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9D7AF" id="Прямокутник 3" o:spid="_x0000_s1030" style="position:absolute;left:0;text-align:left;margin-left:0;margin-top:3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45F63" w:rsidRDefault="00545F63" w:rsidP="00545F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545F63" w:rsidRPr="008D6C9C" w:rsidRDefault="00545F63" w:rsidP="0054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Pr="00130B86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0D8DD6E" wp14:editId="2AB3B76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45F63" w:rsidRDefault="00545F63" w:rsidP="00545F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8DD6E" id="Прямокутник 6" o:spid="_x0000_s1031" style="position:absolute;left:0;text-align:left;margin-left:0;margin-top:2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45F63" w:rsidRDefault="00545F63" w:rsidP="00545F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130B86" w:rsidRPr="00130B86" w:rsidTr="00B3037D">
        <w:tc>
          <w:tcPr>
            <w:tcW w:w="9570" w:type="dxa"/>
          </w:tcPr>
          <w:p w:rsidR="004D0082" w:rsidRDefault="00130B86" w:rsidP="004D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130B86" w:rsidRPr="00130B86" w:rsidRDefault="00130B86" w:rsidP="004D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4D00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зазначаються організації, які брали участь у підготовці подання та їх роль у підготовці, не більше 100 слів)</w:t>
            </w:r>
          </w:p>
        </w:tc>
      </w:tr>
      <w:tr w:rsidR="00130B86" w:rsidRPr="00130B86" w:rsidTr="00B3037D">
        <w:tc>
          <w:tcPr>
            <w:tcW w:w="9570" w:type="dxa"/>
          </w:tcPr>
          <w:p w:rsidR="00130B86" w:rsidRPr="00130B86" w:rsidRDefault="00130B86" w:rsidP="00130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30B86" w:rsidRPr="00921A89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21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ІІ</w:t>
      </w:r>
      <w:r w:rsidRPr="00921A89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21A89">
        <w:rPr>
          <w:rFonts w:ascii="Times New Roman" w:eastAsia="PMingLiU" w:hAnsi="Times New Roman" w:cs="Times New Roman"/>
          <w:b/>
          <w:sz w:val="24"/>
          <w:szCs w:val="24"/>
        </w:rPr>
        <w:t xml:space="preserve"> Контактні дані</w:t>
      </w:r>
    </w:p>
    <w:p w:rsidR="00B15261" w:rsidRDefault="00B15261" w:rsidP="00B15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Поштова адреса: 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B15261" w:rsidRPr="00130B86" w:rsidTr="001B07DA">
        <w:tc>
          <w:tcPr>
            <w:tcW w:w="9570" w:type="dxa"/>
          </w:tcPr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B15261" w:rsidRPr="00130B86" w:rsidRDefault="00B152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B15261" w:rsidRPr="00130B86" w:rsidRDefault="00B15261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0B86" w:rsidRPr="00130B86" w:rsidRDefault="00130B86" w:rsidP="00130B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  <w:r w:rsidRPr="00130B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570B2A" w:rsidRDefault="00570B2A"/>
    <w:p w:rsidR="00570B2A" w:rsidRPr="00570B2A" w:rsidRDefault="00570B2A" w:rsidP="00570B2A"/>
    <w:p w:rsidR="00570B2A" w:rsidRPr="00570B2A" w:rsidRDefault="00570B2A" w:rsidP="00570B2A"/>
    <w:p w:rsidR="00570B2A" w:rsidRPr="00570B2A" w:rsidRDefault="00570B2A" w:rsidP="00570B2A"/>
    <w:p w:rsidR="00570B2A" w:rsidRPr="00570B2A" w:rsidRDefault="00570B2A" w:rsidP="00570B2A"/>
    <w:p w:rsidR="00570B2A" w:rsidRDefault="00570B2A" w:rsidP="00570B2A"/>
    <w:p w:rsidR="003C7E13" w:rsidRPr="00570B2A" w:rsidRDefault="00570B2A" w:rsidP="00570B2A">
      <w:pPr>
        <w:tabs>
          <w:tab w:val="left" w:pos="6555"/>
        </w:tabs>
      </w:pPr>
      <w:r>
        <w:tab/>
      </w:r>
      <w:bookmarkStart w:id="0" w:name="_GoBack"/>
      <w:bookmarkEnd w:id="0"/>
    </w:p>
    <w:sectPr w:rsidR="003C7E13" w:rsidRPr="00570B2A" w:rsidSect="003E7EAF">
      <w:headerReference w:type="default" r:id="rId9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A" w:rsidRDefault="00250C6A" w:rsidP="00974F35">
      <w:pPr>
        <w:spacing w:after="0" w:line="240" w:lineRule="auto"/>
      </w:pPr>
      <w:r>
        <w:separator/>
      </w:r>
    </w:p>
  </w:endnote>
  <w:endnote w:type="continuationSeparator" w:id="0">
    <w:p w:rsidR="00250C6A" w:rsidRDefault="00250C6A" w:rsidP="0097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A" w:rsidRDefault="00250C6A" w:rsidP="00974F35">
      <w:pPr>
        <w:spacing w:after="0" w:line="240" w:lineRule="auto"/>
      </w:pPr>
      <w:r>
        <w:separator/>
      </w:r>
    </w:p>
  </w:footnote>
  <w:footnote w:type="continuationSeparator" w:id="0">
    <w:p w:rsidR="00250C6A" w:rsidRDefault="00250C6A" w:rsidP="0097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033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0B2A" w:rsidRDefault="00974F35" w:rsidP="00570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F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B2A" w:rsidRPr="00570B2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974F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32F3E" w:rsidRPr="00332F3E" w:rsidRDefault="00250C6A" w:rsidP="00570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915EC"/>
    <w:multiLevelType w:val="multilevel"/>
    <w:tmpl w:val="61C65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E115DE"/>
    <w:multiLevelType w:val="multilevel"/>
    <w:tmpl w:val="5AB07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 w15:restartNumberingAfterBreak="0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6"/>
    <w:rsid w:val="00130B86"/>
    <w:rsid w:val="00250C6A"/>
    <w:rsid w:val="002D0A60"/>
    <w:rsid w:val="002E76F0"/>
    <w:rsid w:val="00332F3E"/>
    <w:rsid w:val="003E76C8"/>
    <w:rsid w:val="003E7EAF"/>
    <w:rsid w:val="004D0082"/>
    <w:rsid w:val="005112F5"/>
    <w:rsid w:val="00545F63"/>
    <w:rsid w:val="00570B2A"/>
    <w:rsid w:val="00572C57"/>
    <w:rsid w:val="0068583C"/>
    <w:rsid w:val="007753FA"/>
    <w:rsid w:val="008D6C9C"/>
    <w:rsid w:val="00921A89"/>
    <w:rsid w:val="00940CC9"/>
    <w:rsid w:val="00974F35"/>
    <w:rsid w:val="00B15261"/>
    <w:rsid w:val="00B35A58"/>
    <w:rsid w:val="00BC0223"/>
    <w:rsid w:val="00C93CA4"/>
    <w:rsid w:val="00D355BB"/>
    <w:rsid w:val="00D531EF"/>
    <w:rsid w:val="00D5495D"/>
    <w:rsid w:val="00DA5AD2"/>
    <w:rsid w:val="00E37E96"/>
    <w:rsid w:val="00E721F1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E5F1"/>
  <w15:chartTrackingRefBased/>
  <w15:docId w15:val="{41E12BFB-FC3A-4571-83F4-E606010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F35"/>
  </w:style>
  <w:style w:type="paragraph" w:styleId="a5">
    <w:name w:val="footer"/>
    <w:basedOn w:val="a"/>
    <w:link w:val="a6"/>
    <w:uiPriority w:val="99"/>
    <w:unhideWhenUsed/>
    <w:rsid w:val="00974F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F35"/>
  </w:style>
  <w:style w:type="paragraph" w:styleId="a7">
    <w:name w:val="List Paragraph"/>
    <w:basedOn w:val="a"/>
    <w:uiPriority w:val="34"/>
    <w:qFormat/>
    <w:rsid w:val="00DA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135F-6AE8-4522-9175-48E6B6C4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Тетяна Миколаївна</dc:creator>
  <cp:keywords/>
  <dc:description/>
  <cp:lastModifiedBy>Слободянюк Тетяна Миколаївна</cp:lastModifiedBy>
  <cp:revision>5</cp:revision>
  <dcterms:created xsi:type="dcterms:W3CDTF">2023-10-20T06:55:00Z</dcterms:created>
  <dcterms:modified xsi:type="dcterms:W3CDTF">2023-12-26T10:06:00Z</dcterms:modified>
</cp:coreProperties>
</file>